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81545" w14:textId="77777777" w:rsidR="00B442B9" w:rsidRDefault="00B87B2F">
      <w:r>
        <w:rPr>
          <w:rFonts w:ascii="ＭＳ ゴシック" w:eastAsia="ＭＳ ゴシック" w:hAnsi="ＭＳ ゴシック" w:hint="eastAsia"/>
          <w:sz w:val="20"/>
          <w:szCs w:val="20"/>
        </w:rPr>
        <w:t>様式第5号</w:t>
      </w:r>
    </w:p>
    <w:p w14:paraId="7C74332C" w14:textId="06E70F4A" w:rsidR="00B442B9" w:rsidRDefault="00B87B2F">
      <w:pPr>
        <w:jc w:val="righ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9A64FC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133EB08B" w14:textId="77777777" w:rsidR="000A2694" w:rsidRDefault="000A2694">
      <w:pPr>
        <w:ind w:firstLineChars="1000" w:firstLine="2200"/>
        <w:rPr>
          <w:rFonts w:ascii="ＭＳ ゴシック" w:eastAsia="ＭＳ ゴシック" w:hAnsi="ＭＳ ゴシック"/>
          <w:sz w:val="22"/>
        </w:rPr>
      </w:pPr>
    </w:p>
    <w:p w14:paraId="66F8CDF1" w14:textId="4942658D" w:rsidR="00B442B9" w:rsidRDefault="00B87B2F">
      <w:pPr>
        <w:ind w:firstLineChars="1000" w:firstLine="22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様</w:t>
      </w:r>
    </w:p>
    <w:p w14:paraId="720187FD" w14:textId="77777777" w:rsidR="00B442B9" w:rsidRDefault="00B442B9"/>
    <w:p w14:paraId="3FCAF543" w14:textId="77777777" w:rsidR="00B442B9" w:rsidRDefault="00B442B9"/>
    <w:p w14:paraId="3AEBD4EB" w14:textId="04BB19DC" w:rsidR="00DA6E52" w:rsidRDefault="00875EB8">
      <w:pPr>
        <w:jc w:val="center"/>
        <w:rPr>
          <w:rFonts w:ascii="ＭＳ ゴシック" w:eastAsia="ＭＳ ゴシック" w:hAnsi="ＭＳ ゴシック"/>
          <w:sz w:val="22"/>
        </w:rPr>
      </w:pPr>
      <w:bookmarkStart w:id="0" w:name="_Hlk483906397"/>
      <w:r w:rsidRPr="00875EB8">
        <w:rPr>
          <w:rFonts w:ascii="ＭＳ ゴシック" w:eastAsia="ＭＳ ゴシック" w:hAnsi="ＭＳ ゴシック"/>
          <w:kern w:val="0"/>
          <w:sz w:val="24"/>
          <w:szCs w:val="24"/>
        </w:rPr>
        <w:t>AT-TAMAサイトへの誘導を強化する情報発信事業</w:t>
      </w:r>
      <w:r w:rsidR="0098494F">
        <w:rPr>
          <w:rFonts w:ascii="ＭＳ ゴシック" w:eastAsia="ＭＳ ゴシック" w:hAnsi="ＭＳ ゴシック" w:hint="eastAsia"/>
          <w:kern w:val="0"/>
          <w:sz w:val="24"/>
          <w:szCs w:val="24"/>
        </w:rPr>
        <w:t>業務委託</w:t>
      </w:r>
    </w:p>
    <w:p w14:paraId="11581D4C" w14:textId="28E6D7A6" w:rsidR="00B442B9" w:rsidRDefault="000A2694">
      <w:pPr>
        <w:jc w:val="center"/>
        <w:rPr>
          <w:rFonts w:ascii="ＭＳ ゴシック" w:eastAsia="ＭＳ ゴシック" w:hAnsi="ＭＳ ゴシック"/>
          <w:sz w:val="22"/>
        </w:rPr>
      </w:pPr>
      <w:r w:rsidRPr="007C266D">
        <w:rPr>
          <w:rFonts w:ascii="ＭＳ ゴシック" w:eastAsia="ＭＳ ゴシック" w:hAnsi="ＭＳ ゴシック" w:hint="eastAsia"/>
          <w:sz w:val="22"/>
        </w:rPr>
        <w:t>書類審査結果及び</w:t>
      </w:r>
      <w:r w:rsidR="00B87B2F">
        <w:rPr>
          <w:rFonts w:ascii="ＭＳ ゴシック" w:eastAsia="ＭＳ ゴシック" w:hAnsi="ＭＳ ゴシック" w:hint="eastAsia"/>
          <w:sz w:val="22"/>
        </w:rPr>
        <w:t>プロポ－ザル</w:t>
      </w:r>
      <w:bookmarkEnd w:id="0"/>
      <w:r w:rsidR="00B87B2F">
        <w:rPr>
          <w:rFonts w:ascii="ＭＳ ゴシック" w:eastAsia="ＭＳ ゴシック" w:hAnsi="ＭＳ ゴシック" w:hint="eastAsia"/>
          <w:sz w:val="22"/>
        </w:rPr>
        <w:t>参加通知書</w:t>
      </w:r>
    </w:p>
    <w:p w14:paraId="7C68B776" w14:textId="77777777" w:rsidR="00B442B9" w:rsidRDefault="00B442B9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58531550" w14:textId="77777777" w:rsidR="00B442B9" w:rsidRDefault="00B442B9">
      <w:pPr>
        <w:rPr>
          <w:rFonts w:ascii="ＭＳ ゴシック" w:eastAsia="ＭＳ ゴシック" w:hAnsi="ＭＳ ゴシック"/>
          <w:sz w:val="20"/>
          <w:szCs w:val="20"/>
        </w:rPr>
      </w:pPr>
    </w:p>
    <w:p w14:paraId="06658A30" w14:textId="7738C7E5" w:rsidR="00B442B9" w:rsidRPr="000A2694" w:rsidRDefault="00875EB8">
      <w:pPr>
        <w:ind w:firstLineChars="100" w:firstLine="220"/>
        <w:rPr>
          <w:rFonts w:ascii="ＭＳ ゴシック" w:eastAsia="ＭＳ ゴシック" w:hAnsi="ＭＳ ゴシック"/>
          <w:strike/>
          <w:sz w:val="22"/>
        </w:rPr>
      </w:pPr>
      <w:r w:rsidRPr="00875EB8">
        <w:rPr>
          <w:rFonts w:ascii="ＭＳ ゴシック" w:eastAsia="ＭＳ ゴシック" w:hAnsi="ＭＳ ゴシック"/>
          <w:sz w:val="22"/>
        </w:rPr>
        <w:t>AT-TAMAサイトへの誘導を強化する情報発信事業</w:t>
      </w:r>
      <w:r w:rsidR="00B87B2F">
        <w:rPr>
          <w:rFonts w:ascii="ＭＳ ゴシック" w:eastAsia="ＭＳ ゴシック" w:hAnsi="ＭＳ ゴシック" w:hint="eastAsia"/>
          <w:sz w:val="22"/>
        </w:rPr>
        <w:t>業務委託に係る</w:t>
      </w:r>
      <w:r w:rsidR="000A2694" w:rsidRPr="007C266D">
        <w:rPr>
          <w:rFonts w:ascii="ＭＳ ゴシック" w:eastAsia="ＭＳ ゴシック" w:hAnsi="ＭＳ ゴシック" w:hint="eastAsia"/>
          <w:sz w:val="22"/>
        </w:rPr>
        <w:t>書類審査に合格されましたので、</w:t>
      </w:r>
      <w:r w:rsidR="00B87B2F">
        <w:rPr>
          <w:rFonts w:ascii="ＭＳ ゴシック" w:eastAsia="ＭＳ ゴシック" w:hAnsi="ＭＳ ゴシック" w:hint="eastAsia"/>
          <w:sz w:val="22"/>
        </w:rPr>
        <w:t>公募型プロポ－ザル方式の企画審査会</w:t>
      </w:r>
      <w:r w:rsidR="000A2694" w:rsidRPr="007C266D">
        <w:rPr>
          <w:rFonts w:ascii="ＭＳ ゴシック" w:eastAsia="ＭＳ ゴシック" w:hAnsi="ＭＳ ゴシック" w:hint="eastAsia"/>
          <w:sz w:val="22"/>
        </w:rPr>
        <w:t>への参加について下記のとおり通知致します。</w:t>
      </w:r>
    </w:p>
    <w:p w14:paraId="00730B0A" w14:textId="77777777" w:rsidR="00B442B9" w:rsidRDefault="00B442B9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587B2991" w14:textId="77777777" w:rsidR="00B442B9" w:rsidRDefault="00B87B2F">
      <w:pPr>
        <w:pStyle w:val="a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記</w:t>
      </w:r>
    </w:p>
    <w:p w14:paraId="07F67C97" w14:textId="77777777" w:rsidR="00B442B9" w:rsidRDefault="00B442B9">
      <w:pPr>
        <w:pStyle w:val="a5"/>
        <w:ind w:right="840"/>
        <w:jc w:val="both"/>
        <w:rPr>
          <w:rFonts w:ascii="ＭＳ ゴシック" w:eastAsia="ＭＳ ゴシック" w:hAnsi="ＭＳ ゴシック"/>
          <w:szCs w:val="21"/>
        </w:rPr>
      </w:pPr>
    </w:p>
    <w:p w14:paraId="161674CA" w14:textId="77777777" w:rsidR="00B442B9" w:rsidRDefault="00B87B2F">
      <w:pPr>
        <w:pStyle w:val="a9"/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１．開催日時</w:t>
      </w:r>
    </w:p>
    <w:p w14:paraId="768B2B3E" w14:textId="05CB47C9" w:rsidR="00B442B9" w:rsidRDefault="00B87B2F">
      <w:pPr>
        <w:ind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875EB8">
        <w:rPr>
          <w:rFonts w:ascii="ＭＳ ゴシック" w:eastAsia="ＭＳ ゴシック" w:hAnsi="ＭＳ ゴシック" w:hint="eastAsia"/>
          <w:sz w:val="22"/>
        </w:rPr>
        <w:t>7</w:t>
      </w:r>
      <w:r>
        <w:rPr>
          <w:rFonts w:ascii="ＭＳ ゴシック" w:eastAsia="ＭＳ ゴシック" w:hAnsi="ＭＳ ゴシック" w:hint="eastAsia"/>
          <w:sz w:val="22"/>
        </w:rPr>
        <w:t>年</w:t>
      </w:r>
      <w:r w:rsidR="00875EB8">
        <w:rPr>
          <w:rFonts w:ascii="ＭＳ ゴシック" w:eastAsia="ＭＳ ゴシック" w:hAnsi="ＭＳ ゴシック" w:hint="eastAsia"/>
          <w:sz w:val="22"/>
        </w:rPr>
        <w:t>7</w:t>
      </w:r>
      <w:r>
        <w:rPr>
          <w:rFonts w:ascii="ＭＳ ゴシック" w:eastAsia="ＭＳ ゴシック" w:hAnsi="ＭＳ ゴシック" w:hint="eastAsia"/>
          <w:sz w:val="22"/>
        </w:rPr>
        <w:t>月</w:t>
      </w:r>
      <w:r w:rsidR="00875EB8">
        <w:rPr>
          <w:rFonts w:ascii="ＭＳ ゴシック" w:eastAsia="ＭＳ ゴシック" w:hAnsi="ＭＳ ゴシック" w:hint="eastAsia"/>
          <w:sz w:val="22"/>
        </w:rPr>
        <w:t>9</w:t>
      </w:r>
      <w:r>
        <w:rPr>
          <w:rFonts w:ascii="ＭＳ ゴシック" w:eastAsia="ＭＳ ゴシック" w:hAnsi="ＭＳ ゴシック" w:hint="eastAsia"/>
          <w:sz w:val="22"/>
        </w:rPr>
        <w:t>日（</w:t>
      </w:r>
      <w:r w:rsidR="00875EB8">
        <w:rPr>
          <w:rFonts w:ascii="ＭＳ ゴシック" w:eastAsia="ＭＳ ゴシック" w:hAnsi="ＭＳ ゴシック" w:hint="eastAsia"/>
          <w:sz w:val="22"/>
        </w:rPr>
        <w:t>水</w:t>
      </w:r>
      <w:r>
        <w:rPr>
          <w:rFonts w:ascii="ＭＳ ゴシック" w:eastAsia="ＭＳ ゴシック" w:hAnsi="ＭＳ ゴシック" w:hint="eastAsia"/>
          <w:sz w:val="22"/>
        </w:rPr>
        <w:t>）</w:t>
      </w:r>
      <w:r w:rsidR="00875EB8">
        <w:rPr>
          <w:rFonts w:ascii="ＭＳ ゴシック" w:eastAsia="ＭＳ ゴシック" w:hAnsi="ＭＳ ゴシック" w:hint="eastAsia"/>
          <w:sz w:val="22"/>
        </w:rPr>
        <w:t>13</w:t>
      </w:r>
      <w:r>
        <w:rPr>
          <w:rFonts w:ascii="ＭＳ ゴシック" w:eastAsia="ＭＳ ゴシック" w:hAnsi="ＭＳ ゴシック" w:hint="eastAsia"/>
          <w:sz w:val="22"/>
        </w:rPr>
        <w:t>時</w:t>
      </w:r>
      <w:r w:rsidR="00DA6E52">
        <w:rPr>
          <w:rFonts w:ascii="ＭＳ ゴシック" w:eastAsia="ＭＳ ゴシック" w:hAnsi="ＭＳ ゴシック" w:hint="eastAsia"/>
          <w:sz w:val="22"/>
        </w:rPr>
        <w:t>3</w:t>
      </w:r>
      <w:r>
        <w:rPr>
          <w:rFonts w:ascii="ＭＳ ゴシック" w:eastAsia="ＭＳ ゴシック" w:hAnsi="ＭＳ ゴシック" w:hint="eastAsia"/>
          <w:sz w:val="22"/>
        </w:rPr>
        <w:t>0分～</w:t>
      </w:r>
    </w:p>
    <w:p w14:paraId="5406DCC3" w14:textId="77777777" w:rsidR="00B442B9" w:rsidRDefault="00B442B9">
      <w:pPr>
        <w:ind w:left="420"/>
        <w:rPr>
          <w:rFonts w:ascii="ＭＳ ゴシック" w:eastAsia="ＭＳ ゴシック" w:hAnsi="ＭＳ ゴシック"/>
          <w:sz w:val="22"/>
        </w:rPr>
      </w:pPr>
    </w:p>
    <w:p w14:paraId="26500CC4" w14:textId="77777777" w:rsidR="00B442B9" w:rsidRDefault="00B87B2F">
      <w:pPr>
        <w:pStyle w:val="a9"/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２．開催場所</w:t>
      </w:r>
    </w:p>
    <w:p w14:paraId="68069291" w14:textId="77777777" w:rsidR="00B442B9" w:rsidRDefault="00B87B2F">
      <w:pPr>
        <w:pStyle w:val="a9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東京都商工会連合会　2階会議室</w:t>
      </w:r>
    </w:p>
    <w:p w14:paraId="5F31BCEF" w14:textId="77777777" w:rsidR="00B442B9" w:rsidRDefault="00B442B9">
      <w:pPr>
        <w:pStyle w:val="a9"/>
        <w:ind w:leftChars="0" w:left="420"/>
        <w:rPr>
          <w:rFonts w:ascii="ＭＳ ゴシック" w:eastAsia="ＭＳ ゴシック" w:hAnsi="ＭＳ ゴシック"/>
          <w:sz w:val="22"/>
        </w:rPr>
      </w:pPr>
    </w:p>
    <w:p w14:paraId="122A0B1F" w14:textId="77777777" w:rsidR="00B442B9" w:rsidRDefault="00B87B2F">
      <w:pPr>
        <w:pStyle w:val="a9"/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３．参加人数</w:t>
      </w:r>
    </w:p>
    <w:p w14:paraId="71F9661F" w14:textId="77777777" w:rsidR="00B442B9" w:rsidRDefault="00B87B2F">
      <w:pPr>
        <w:pStyle w:val="a9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4名以内</w:t>
      </w:r>
    </w:p>
    <w:p w14:paraId="07CFA681" w14:textId="77777777" w:rsidR="00B442B9" w:rsidRDefault="00B442B9">
      <w:pPr>
        <w:rPr>
          <w:rFonts w:ascii="ＭＳ ゴシック" w:eastAsia="ＭＳ ゴシック" w:hAnsi="ＭＳ ゴシック"/>
          <w:sz w:val="22"/>
        </w:rPr>
      </w:pPr>
    </w:p>
    <w:p w14:paraId="4433646D" w14:textId="77777777" w:rsidR="00B442B9" w:rsidRDefault="00B87B2F">
      <w:pPr>
        <w:pStyle w:val="a9"/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４・説明時間等</w:t>
      </w:r>
    </w:p>
    <w:p w14:paraId="02A080F8" w14:textId="77777777" w:rsidR="00B442B9" w:rsidRDefault="00B87B2F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（1）事業者による説明時間　20分以内</w:t>
      </w:r>
    </w:p>
    <w:p w14:paraId="628055A0" w14:textId="77777777" w:rsidR="00B442B9" w:rsidRDefault="00B87B2F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（2）質疑応答　　　　　　　15分程度</w:t>
      </w:r>
    </w:p>
    <w:p w14:paraId="7061C96B" w14:textId="77777777" w:rsidR="00B442B9" w:rsidRDefault="00B442B9">
      <w:pPr>
        <w:rPr>
          <w:rFonts w:ascii="ＭＳ ゴシック" w:eastAsia="ＭＳ ゴシック" w:hAnsi="ＭＳ ゴシック"/>
          <w:sz w:val="22"/>
        </w:rPr>
      </w:pPr>
    </w:p>
    <w:p w14:paraId="72790D19" w14:textId="77777777" w:rsidR="00B442B9" w:rsidRDefault="00B87B2F">
      <w:pPr>
        <w:pStyle w:val="a9"/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５．その他</w:t>
      </w:r>
    </w:p>
    <w:p w14:paraId="28F86268" w14:textId="656CF8A6" w:rsidR="00B442B9" w:rsidRDefault="00B87B2F">
      <w:pPr>
        <w:pStyle w:val="a9"/>
        <w:ind w:leftChars="0" w:left="4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選考方法等は、「</w:t>
      </w:r>
      <w:r w:rsidR="00F24B82" w:rsidRPr="00F24B82">
        <w:rPr>
          <w:rFonts w:ascii="ＭＳ ゴシック" w:eastAsia="ＭＳ ゴシック" w:hAnsi="ＭＳ ゴシック"/>
          <w:sz w:val="22"/>
        </w:rPr>
        <w:t>AT-TAMAサイトへの誘導を強化する情報発信事業</w:t>
      </w:r>
      <w:r>
        <w:rPr>
          <w:rFonts w:ascii="ＭＳ ゴシック" w:eastAsia="ＭＳ ゴシック" w:hAnsi="ＭＳ ゴシック" w:hint="eastAsia"/>
          <w:sz w:val="22"/>
        </w:rPr>
        <w:t>業務委託事業者選定企画審査会実施要領（プロポーザル）」のとおり</w:t>
      </w:r>
    </w:p>
    <w:p w14:paraId="5BE40007" w14:textId="77777777" w:rsidR="00B442B9" w:rsidRDefault="00B442B9">
      <w:pPr>
        <w:ind w:firstLineChars="300" w:firstLine="660"/>
        <w:rPr>
          <w:rFonts w:ascii="ＭＳ ゴシック" w:eastAsia="ＭＳ ゴシック" w:hAnsi="ＭＳ ゴシック"/>
          <w:sz w:val="22"/>
        </w:rPr>
      </w:pPr>
    </w:p>
    <w:p w14:paraId="54E1FAFC" w14:textId="77777777" w:rsidR="00B442B9" w:rsidRDefault="00B87B2F">
      <w:pPr>
        <w:ind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問い合わせ先：東京都商工会連合会多摩観光推進協議会事務局</w:t>
      </w:r>
    </w:p>
    <w:p w14:paraId="7C668BB5" w14:textId="0A29CA0B" w:rsidR="00B442B9" w:rsidRDefault="00B87B2F">
      <w:pPr>
        <w:ind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電話：042-595-7241</w:t>
      </w:r>
    </w:p>
    <w:p w14:paraId="0A76BD9B" w14:textId="6D2D57B9" w:rsidR="000A2694" w:rsidRDefault="000A2694" w:rsidP="00F24B82">
      <w:pPr>
        <w:rPr>
          <w:rFonts w:ascii="ＭＳ ゴシック" w:eastAsia="ＭＳ ゴシック" w:hAnsi="ＭＳ ゴシック" w:hint="eastAsia"/>
          <w:sz w:val="22"/>
        </w:rPr>
      </w:pPr>
    </w:p>
    <w:sectPr w:rsidR="000A26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36E1F" w14:textId="77777777" w:rsidR="00436713" w:rsidRDefault="00436713" w:rsidP="009D6AFE">
      <w:r>
        <w:separator/>
      </w:r>
    </w:p>
  </w:endnote>
  <w:endnote w:type="continuationSeparator" w:id="0">
    <w:p w14:paraId="4F463927" w14:textId="77777777" w:rsidR="00436713" w:rsidRDefault="00436713" w:rsidP="009D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2D1ED" w14:textId="77777777" w:rsidR="00436713" w:rsidRDefault="00436713" w:rsidP="009D6AFE">
      <w:r>
        <w:separator/>
      </w:r>
    </w:p>
  </w:footnote>
  <w:footnote w:type="continuationSeparator" w:id="0">
    <w:p w14:paraId="63C7AABF" w14:textId="77777777" w:rsidR="00436713" w:rsidRDefault="00436713" w:rsidP="009D6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830"/>
    <w:rsid w:val="00016D48"/>
    <w:rsid w:val="000A2694"/>
    <w:rsid w:val="000D6B4D"/>
    <w:rsid w:val="00131BE7"/>
    <w:rsid w:val="00185830"/>
    <w:rsid w:val="003A1B0F"/>
    <w:rsid w:val="00436713"/>
    <w:rsid w:val="0059049A"/>
    <w:rsid w:val="00685D32"/>
    <w:rsid w:val="006902B7"/>
    <w:rsid w:val="00692683"/>
    <w:rsid w:val="007067C5"/>
    <w:rsid w:val="00723E59"/>
    <w:rsid w:val="007643F0"/>
    <w:rsid w:val="007B3521"/>
    <w:rsid w:val="007C266D"/>
    <w:rsid w:val="00875EB8"/>
    <w:rsid w:val="00904365"/>
    <w:rsid w:val="0098494F"/>
    <w:rsid w:val="009A64FC"/>
    <w:rsid w:val="009C5FB2"/>
    <w:rsid w:val="009D6AFE"/>
    <w:rsid w:val="00A9041F"/>
    <w:rsid w:val="00AB4A6F"/>
    <w:rsid w:val="00AC042B"/>
    <w:rsid w:val="00B442B9"/>
    <w:rsid w:val="00B76434"/>
    <w:rsid w:val="00B87B2F"/>
    <w:rsid w:val="00CE103A"/>
    <w:rsid w:val="00D0473D"/>
    <w:rsid w:val="00DA6E52"/>
    <w:rsid w:val="00DC37B3"/>
    <w:rsid w:val="00E1461E"/>
    <w:rsid w:val="00E470EA"/>
    <w:rsid w:val="00F24B82"/>
    <w:rsid w:val="28E36A9C"/>
    <w:rsid w:val="33D575D4"/>
    <w:rsid w:val="7853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8B114F"/>
  <w15:docId w15:val="{87A48892-2957-4262-86BB-05B50DBE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</w:style>
  <w:style w:type="paragraph" w:styleId="a5">
    <w:name w:val="Closing"/>
    <w:basedOn w:val="a"/>
    <w:link w:val="a6"/>
    <w:uiPriority w:val="99"/>
    <w:unhideWhenUsed/>
    <w:qFormat/>
    <w:pPr>
      <w:jc w:val="right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記 (文字)"/>
    <w:basedOn w:val="a0"/>
    <w:link w:val="a3"/>
    <w:uiPriority w:val="99"/>
  </w:style>
  <w:style w:type="character" w:customStyle="1" w:styleId="a6">
    <w:name w:val="結語 (文字)"/>
    <w:basedOn w:val="a0"/>
    <w:link w:val="a5"/>
    <w:uiPriority w:val="99"/>
    <w:qFormat/>
  </w:style>
  <w:style w:type="paragraph" w:styleId="a9">
    <w:name w:val="List Paragraph"/>
    <w:basedOn w:val="a"/>
    <w:uiPriority w:val="34"/>
    <w:qFormat/>
    <w:pPr>
      <w:ind w:leftChars="400" w:left="840"/>
    </w:p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D6A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D6AFE"/>
    <w:rPr>
      <w:kern w:val="2"/>
      <w:sz w:val="21"/>
      <w:szCs w:val="22"/>
    </w:rPr>
  </w:style>
  <w:style w:type="paragraph" w:styleId="ac">
    <w:name w:val="footer"/>
    <w:basedOn w:val="a"/>
    <w:link w:val="ad"/>
    <w:uiPriority w:val="99"/>
    <w:unhideWhenUsed/>
    <w:rsid w:val="009D6A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D6AF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knk001</dc:creator>
  <cp:lastModifiedBy>観光事務局knk005坂井 智子</cp:lastModifiedBy>
  <cp:revision>2</cp:revision>
  <cp:lastPrinted>2018-06-11T09:08:00Z</cp:lastPrinted>
  <dcterms:created xsi:type="dcterms:W3CDTF">2025-06-16T02:42:00Z</dcterms:created>
  <dcterms:modified xsi:type="dcterms:W3CDTF">2025-06-16T02:42:00Z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